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B5B" w:rsidRDefault="000510AB" w:rsidP="008F1B5B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Idaho Schema Change Log TY2014</w:t>
      </w:r>
    </w:p>
    <w:p w:rsidR="000D62A5" w:rsidRDefault="000D62A5" w:rsidP="000D62A5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TIGERs Schemas</w:t>
      </w:r>
    </w:p>
    <w:p w:rsidR="000D62A5" w:rsidRDefault="000D62A5" w:rsidP="000D62A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Adopted the TIGERs standar</w:t>
      </w:r>
      <w:r w:rsidR="00FB7338">
        <w:rPr>
          <w:rFonts w:ascii="Arial" w:hAnsi="Arial" w:cs="Arial"/>
          <w:color w:val="000000" w:themeColor="text1"/>
          <w:sz w:val="20"/>
          <w:szCs w:val="20"/>
        </w:rPr>
        <w:t>ds involving IRS Standarization,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B7338">
        <w:rPr>
          <w:rFonts w:ascii="Arial" w:hAnsi="Arial" w:cs="Arial"/>
          <w:color w:val="000000" w:themeColor="text1"/>
          <w:sz w:val="20"/>
          <w:szCs w:val="20"/>
        </w:rPr>
        <w:t>w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hich includes </w:t>
      </w:r>
      <w:r w:rsidR="003F4B5C">
        <w:rPr>
          <w:rFonts w:ascii="Arial" w:hAnsi="Arial" w:cs="Arial"/>
          <w:color w:val="000000" w:themeColor="text1"/>
          <w:sz w:val="20"/>
          <w:szCs w:val="20"/>
        </w:rPr>
        <w:t xml:space="preserve">updates to </w:t>
      </w:r>
      <w:r w:rsidRPr="000D62A5">
        <w:rPr>
          <w:rFonts w:ascii="Arial" w:hAnsi="Arial" w:cs="Arial"/>
          <w:color w:val="000000" w:themeColor="text1"/>
          <w:sz w:val="20"/>
          <w:szCs w:val="20"/>
        </w:rPr>
        <w:t>BinaryAttachment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0D62A5">
        <w:rPr>
          <w:rFonts w:ascii="Arial" w:hAnsi="Arial" w:cs="Arial"/>
          <w:color w:val="000000" w:themeColor="text1"/>
          <w:sz w:val="20"/>
          <w:szCs w:val="20"/>
        </w:rPr>
        <w:t>efileTypes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0D62A5">
        <w:rPr>
          <w:rFonts w:ascii="Arial" w:hAnsi="Arial" w:cs="Arial"/>
          <w:color w:val="000000" w:themeColor="text1"/>
          <w:sz w:val="20"/>
          <w:szCs w:val="20"/>
        </w:rPr>
        <w:t>FinancialTransaction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0D62A5">
        <w:rPr>
          <w:rFonts w:ascii="Arial" w:hAnsi="Arial" w:cs="Arial"/>
          <w:color w:val="000000" w:themeColor="text1"/>
          <w:sz w:val="20"/>
          <w:szCs w:val="20"/>
        </w:rPr>
        <w:t>StateeFileTypes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and </w:t>
      </w:r>
      <w:r w:rsidRPr="000D62A5">
        <w:rPr>
          <w:rFonts w:ascii="Arial" w:hAnsi="Arial" w:cs="Arial"/>
          <w:color w:val="000000" w:themeColor="text1"/>
          <w:sz w:val="20"/>
          <w:szCs w:val="20"/>
        </w:rPr>
        <w:t>ReturnHeader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schemas</w:t>
      </w:r>
    </w:p>
    <w:p w:rsidR="008F1B5B" w:rsidRPr="007053C4" w:rsidRDefault="008F1B5B" w:rsidP="008F1B5B">
      <w:pPr>
        <w:rPr>
          <w:rFonts w:ascii="Arial" w:hAnsi="Arial" w:cs="Arial"/>
          <w:color w:val="000000" w:themeColor="text1"/>
          <w:sz w:val="20"/>
          <w:szCs w:val="20"/>
        </w:rPr>
      </w:pPr>
      <w:r w:rsidRPr="007053C4">
        <w:rPr>
          <w:rFonts w:ascii="Arial" w:hAnsi="Arial" w:cs="Arial"/>
          <w:color w:val="000000" w:themeColor="text1"/>
          <w:sz w:val="20"/>
          <w:szCs w:val="20"/>
        </w:rPr>
        <w:t>New Schema’s</w:t>
      </w:r>
    </w:p>
    <w:p w:rsidR="008F1B5B" w:rsidRPr="007053C4" w:rsidRDefault="008F1B5B" w:rsidP="008F1B5B">
      <w:pPr>
        <w:pStyle w:val="ListParagraph"/>
        <w:numPr>
          <w:ilvl w:val="0"/>
          <w:numId w:val="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7053C4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r w:rsidR="000D62A5">
        <w:rPr>
          <w:rFonts w:ascii="Arial" w:hAnsi="Arial" w:cs="Arial"/>
          <w:color w:val="000000" w:themeColor="text1"/>
          <w:sz w:val="20"/>
          <w:szCs w:val="20"/>
        </w:rPr>
        <w:t>Fiduciary Folder under TIGERs root which includes EstateTrustReturnHeaderState and EstateTrustReturnState schemas</w:t>
      </w:r>
    </w:p>
    <w:p w:rsidR="008F1B5B" w:rsidRDefault="008F1B5B" w:rsidP="008F1B5B">
      <w:pPr>
        <w:pStyle w:val="ListParagraph"/>
        <w:rPr>
          <w:rFonts w:ascii="Arial" w:hAnsi="Arial" w:cs="Arial"/>
          <w:color w:val="000000" w:themeColor="text1"/>
          <w:sz w:val="20"/>
          <w:szCs w:val="20"/>
        </w:rPr>
      </w:pPr>
    </w:p>
    <w:p w:rsidR="007053C4" w:rsidRPr="007053C4" w:rsidRDefault="007053C4">
      <w:pPr>
        <w:rPr>
          <w:rFonts w:ascii="Arial" w:hAnsi="Arial" w:cs="Arial"/>
          <w:color w:val="000000" w:themeColor="text1"/>
          <w:sz w:val="20"/>
          <w:szCs w:val="20"/>
        </w:rPr>
      </w:pPr>
      <w:r w:rsidRPr="007053C4">
        <w:rPr>
          <w:rFonts w:ascii="Arial" w:hAnsi="Arial" w:cs="Arial"/>
          <w:color w:val="000000" w:themeColor="text1"/>
          <w:sz w:val="20"/>
          <w:szCs w:val="20"/>
        </w:rPr>
        <w:t xml:space="preserve">IDeFileTypes schema </w:t>
      </w:r>
    </w:p>
    <w:p w:rsidR="00CC7339" w:rsidRPr="009A38FA" w:rsidRDefault="00C75F43" w:rsidP="007053C4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r w:rsidR="004023E4">
        <w:rPr>
          <w:rFonts w:ascii="Arial" w:hAnsi="Arial" w:cs="Arial"/>
          <w:color w:val="000000" w:themeColor="text1"/>
          <w:sz w:val="20"/>
          <w:szCs w:val="20"/>
        </w:rPr>
        <w:t>enumeration of ‘</w:t>
      </w:r>
      <w:r w:rsidR="004023E4">
        <w:rPr>
          <w:rFonts w:ascii="Arial" w:hAnsi="Arial" w:cs="Arial"/>
          <w:color w:val="000000"/>
          <w:sz w:val="20"/>
          <w:szCs w:val="20"/>
          <w:highlight w:val="white"/>
        </w:rPr>
        <w:t>FORM1042S</w:t>
      </w:r>
      <w:r w:rsidR="004023E4">
        <w:rPr>
          <w:rFonts w:ascii="Arial" w:hAnsi="Arial" w:cs="Arial"/>
          <w:color w:val="000000"/>
          <w:sz w:val="20"/>
          <w:szCs w:val="20"/>
        </w:rPr>
        <w:t>’ to MissingSSNReason within PTE12OwnerType</w:t>
      </w:r>
    </w:p>
    <w:p w:rsidR="009A38FA" w:rsidRPr="004023E4" w:rsidRDefault="009A38FA" w:rsidP="009A38FA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Added </w:t>
      </w:r>
      <w:r>
        <w:rPr>
          <w:rFonts w:ascii="Arial" w:hAnsi="Arial" w:cs="Arial"/>
          <w:color w:val="000000" w:themeColor="text1"/>
          <w:sz w:val="20"/>
          <w:szCs w:val="20"/>
        </w:rPr>
        <w:t>enumeration of ‘</w:t>
      </w:r>
      <w:r>
        <w:rPr>
          <w:rFonts w:ascii="Arial" w:hAnsi="Arial" w:cs="Arial"/>
          <w:color w:val="000000"/>
          <w:sz w:val="20"/>
          <w:szCs w:val="20"/>
        </w:rPr>
        <w:t xml:space="preserve">BF’ to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Pass Thru Owner Designator</w:t>
      </w:r>
      <w:r>
        <w:rPr>
          <w:rFonts w:ascii="Arial" w:hAnsi="Arial" w:cs="Arial"/>
          <w:color w:val="000000"/>
          <w:sz w:val="20"/>
          <w:szCs w:val="20"/>
        </w:rPr>
        <w:t xml:space="preserve"> within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PTOEntityType</w:t>
      </w:r>
    </w:p>
    <w:p w:rsidR="004023E4" w:rsidRDefault="004023E4" w:rsidP="007053C4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Added Complex Type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PassThruITCType</w:t>
      </w:r>
    </w:p>
    <w:p w:rsidR="00964B70" w:rsidRPr="00CC7339" w:rsidRDefault="00964B70" w:rsidP="00964B70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Individual Return C</w:t>
      </w: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hanges </w:t>
      </w:r>
      <w:r>
        <w:rPr>
          <w:rFonts w:ascii="Arial" w:hAnsi="Arial" w:cs="Arial"/>
          <w:color w:val="000000" w:themeColor="text1"/>
          <w:sz w:val="20"/>
          <w:szCs w:val="20"/>
        </w:rPr>
        <w:t>Form 40</w:t>
      </w:r>
    </w:p>
    <w:p w:rsidR="00964B70" w:rsidRDefault="00964B70" w:rsidP="00964B70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Moved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AuthorizeDiscuss</w:t>
      </w:r>
      <w:r>
        <w:rPr>
          <w:rFonts w:ascii="Arial" w:hAnsi="Arial" w:cs="Arial"/>
          <w:color w:val="000000"/>
          <w:sz w:val="20"/>
          <w:szCs w:val="20"/>
        </w:rPr>
        <w:t xml:space="preserve"> Boolean from Form to Header </w:t>
      </w:r>
    </w:p>
    <w:p w:rsidR="00964B70" w:rsidRPr="00CC7339" w:rsidRDefault="00964B70" w:rsidP="00964B70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Replaced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HireOneActCredit</w:t>
      </w:r>
      <w:r>
        <w:rPr>
          <w:rFonts w:ascii="Arial" w:hAnsi="Arial" w:cs="Arial"/>
          <w:color w:val="000000"/>
          <w:sz w:val="20"/>
          <w:szCs w:val="20"/>
        </w:rPr>
        <w:t xml:space="preserve"> with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ReimbursementIncentiveCredit</w:t>
      </w:r>
    </w:p>
    <w:p w:rsidR="00964B70" w:rsidRPr="00CC7339" w:rsidRDefault="00964B70" w:rsidP="00964B70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Individual Return C</w:t>
      </w: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hanges </w:t>
      </w:r>
      <w:r>
        <w:rPr>
          <w:rFonts w:ascii="Arial" w:hAnsi="Arial" w:cs="Arial"/>
          <w:color w:val="000000" w:themeColor="text1"/>
          <w:sz w:val="20"/>
          <w:szCs w:val="20"/>
        </w:rPr>
        <w:t>Form 43</w:t>
      </w:r>
    </w:p>
    <w:p w:rsidR="00964B70" w:rsidRDefault="00964B70" w:rsidP="00964B70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Moved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AuthorizeDiscuss</w:t>
      </w:r>
      <w:r>
        <w:rPr>
          <w:rFonts w:ascii="Arial" w:hAnsi="Arial" w:cs="Arial"/>
          <w:color w:val="000000"/>
          <w:sz w:val="20"/>
          <w:szCs w:val="20"/>
        </w:rPr>
        <w:t xml:space="preserve"> Boolean from Form to Header </w:t>
      </w:r>
    </w:p>
    <w:p w:rsidR="00964B70" w:rsidRDefault="00964B70" w:rsidP="00964B70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Replaced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HireOneActCredit</w:t>
      </w:r>
      <w:r>
        <w:rPr>
          <w:rFonts w:ascii="Arial" w:hAnsi="Arial" w:cs="Arial"/>
          <w:color w:val="000000"/>
          <w:sz w:val="20"/>
          <w:szCs w:val="20"/>
        </w:rPr>
        <w:t xml:space="preserve"> with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ReimbursementIncentiveCredit</w:t>
      </w:r>
    </w:p>
    <w:p w:rsidR="00964B70" w:rsidRPr="00CC7339" w:rsidRDefault="00964B70" w:rsidP="00964B70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Added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VeteransSupportDonation</w:t>
      </w:r>
      <w:r>
        <w:rPr>
          <w:rFonts w:ascii="Arial" w:hAnsi="Arial" w:cs="Arial"/>
          <w:color w:val="000000"/>
          <w:sz w:val="20"/>
          <w:szCs w:val="20"/>
        </w:rPr>
        <w:t xml:space="preserve"> and re-sequenced line numbers</w:t>
      </w:r>
    </w:p>
    <w:p w:rsidR="008F1B5B" w:rsidRPr="00CC7339" w:rsidRDefault="008F1B5B" w:rsidP="008F1B5B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Business Return Changes Form 41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Moved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AuthorizeDiscuss</w:t>
      </w:r>
      <w:r>
        <w:rPr>
          <w:rFonts w:ascii="Arial" w:hAnsi="Arial" w:cs="Arial"/>
          <w:color w:val="000000"/>
          <w:sz w:val="20"/>
          <w:szCs w:val="20"/>
        </w:rPr>
        <w:t xml:space="preserve"> Boolean from Form to Header 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Replaced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HireOneActCredit</w:t>
      </w:r>
      <w:r>
        <w:rPr>
          <w:rFonts w:ascii="Arial" w:hAnsi="Arial" w:cs="Arial"/>
          <w:color w:val="000000"/>
          <w:sz w:val="20"/>
          <w:szCs w:val="20"/>
        </w:rPr>
        <w:t xml:space="preserve"> with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ReimbursementIncentiveCredit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Added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NAICSCode</w:t>
      </w:r>
    </w:p>
    <w:p w:rsidR="00B55393" w:rsidRPr="00CC7339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Deleted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ShortPeriodExtDueDate</w:t>
      </w:r>
      <w:r>
        <w:rPr>
          <w:rFonts w:ascii="Arial" w:hAnsi="Arial" w:cs="Arial"/>
          <w:color w:val="000000"/>
          <w:sz w:val="20"/>
          <w:szCs w:val="20"/>
        </w:rPr>
        <w:t xml:space="preserve"> and Added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ParentEINConsolidated1120</w:t>
      </w:r>
      <w:r>
        <w:rPr>
          <w:rFonts w:ascii="Arial" w:hAnsi="Arial" w:cs="Arial"/>
          <w:color w:val="000000"/>
          <w:sz w:val="20"/>
          <w:szCs w:val="20"/>
        </w:rPr>
        <w:t xml:space="preserve"> and re-sequenced line numbers</w:t>
      </w:r>
    </w:p>
    <w:p w:rsidR="008F1B5B" w:rsidRPr="00CC7339" w:rsidRDefault="003F4B5C" w:rsidP="008F1B5B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Business Return Changes Form 41S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Moved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AuthorizeDiscuss</w:t>
      </w:r>
      <w:r>
        <w:rPr>
          <w:rFonts w:ascii="Arial" w:hAnsi="Arial" w:cs="Arial"/>
          <w:color w:val="000000"/>
          <w:sz w:val="20"/>
          <w:szCs w:val="20"/>
        </w:rPr>
        <w:t xml:space="preserve"> Boolean from Form to Header 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Replaced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HireOneActCredit</w:t>
      </w:r>
      <w:r>
        <w:rPr>
          <w:rFonts w:ascii="Arial" w:hAnsi="Arial" w:cs="Arial"/>
          <w:color w:val="000000"/>
          <w:sz w:val="20"/>
          <w:szCs w:val="20"/>
        </w:rPr>
        <w:t xml:space="preserve"> with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ReimbursementIncentiveCredit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Added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NAICSCode</w:t>
      </w:r>
    </w:p>
    <w:p w:rsidR="00B55393" w:rsidRPr="00CC7339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Deleted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PTE12Indicator</w:t>
      </w:r>
      <w:r>
        <w:rPr>
          <w:rFonts w:ascii="Arial" w:hAnsi="Arial" w:cs="Arial"/>
          <w:color w:val="000000"/>
          <w:sz w:val="20"/>
          <w:szCs w:val="20"/>
        </w:rPr>
        <w:t xml:space="preserve"> and re-sequenced line numbers</w:t>
      </w:r>
    </w:p>
    <w:p w:rsidR="007053C4" w:rsidRDefault="008F1B5B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Business Return Changes Form </w:t>
      </w:r>
      <w:r w:rsidR="00CC7339" w:rsidRPr="00CC7339">
        <w:rPr>
          <w:rFonts w:ascii="Arial" w:hAnsi="Arial" w:cs="Arial"/>
          <w:color w:val="000000" w:themeColor="text1"/>
          <w:sz w:val="20"/>
          <w:szCs w:val="20"/>
        </w:rPr>
        <w:t>65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Moved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AuthorizeDiscuss</w:t>
      </w:r>
      <w:r>
        <w:rPr>
          <w:rFonts w:ascii="Arial" w:hAnsi="Arial" w:cs="Arial"/>
          <w:color w:val="000000"/>
          <w:sz w:val="20"/>
          <w:szCs w:val="20"/>
        </w:rPr>
        <w:t xml:space="preserve"> Boolean from Form to Header 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Replaced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HireOneActCredit</w:t>
      </w:r>
      <w:r>
        <w:rPr>
          <w:rFonts w:ascii="Arial" w:hAnsi="Arial" w:cs="Arial"/>
          <w:color w:val="000000"/>
          <w:sz w:val="20"/>
          <w:szCs w:val="20"/>
        </w:rPr>
        <w:t xml:space="preserve"> with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ReimbursementIncentiveCredit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Added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NAICSCode</w:t>
      </w:r>
    </w:p>
    <w:p w:rsidR="00B72B93" w:rsidRPr="00B72B93" w:rsidRDefault="00B55393" w:rsidP="00B72B93">
      <w:pPr>
        <w:pStyle w:val="ListParagraph"/>
        <w:numPr>
          <w:ilvl w:val="0"/>
          <w:numId w:val="4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72B93">
        <w:rPr>
          <w:rFonts w:ascii="Arial" w:hAnsi="Arial" w:cs="Arial"/>
          <w:color w:val="000000"/>
          <w:sz w:val="20"/>
          <w:szCs w:val="20"/>
        </w:rPr>
        <w:lastRenderedPageBreak/>
        <w:t xml:space="preserve">Deleted </w:t>
      </w:r>
      <w:r w:rsidRPr="00B72B93">
        <w:rPr>
          <w:rFonts w:ascii="Arial" w:hAnsi="Arial" w:cs="Arial"/>
          <w:color w:val="000000"/>
          <w:sz w:val="20"/>
          <w:szCs w:val="20"/>
          <w:highlight w:val="white"/>
        </w:rPr>
        <w:t>PTE12Indicator</w:t>
      </w:r>
      <w:r w:rsidR="009D0F78" w:rsidRPr="00B72B93">
        <w:rPr>
          <w:rFonts w:ascii="Arial" w:hAnsi="Arial" w:cs="Arial"/>
          <w:color w:val="000000"/>
          <w:sz w:val="20"/>
          <w:szCs w:val="20"/>
        </w:rPr>
        <w:t xml:space="preserve"> and re-sequenced line numbers</w:t>
      </w:r>
    </w:p>
    <w:p w:rsidR="00B72B93" w:rsidRDefault="00B72B93" w:rsidP="00B72B93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72B93" w:rsidRPr="00B72B93" w:rsidRDefault="00B72B93" w:rsidP="00B72B93">
      <w:pPr>
        <w:rPr>
          <w:rFonts w:ascii="Arial" w:hAnsi="Arial" w:cs="Arial"/>
          <w:color w:val="000000" w:themeColor="text1"/>
          <w:sz w:val="20"/>
          <w:szCs w:val="20"/>
        </w:rPr>
      </w:pPr>
      <w:r w:rsidRPr="00B72B93">
        <w:rPr>
          <w:rFonts w:ascii="Arial" w:hAnsi="Arial" w:cs="Arial"/>
          <w:color w:val="000000" w:themeColor="text1"/>
          <w:sz w:val="20"/>
          <w:szCs w:val="20"/>
        </w:rPr>
        <w:t>Business Return Changes Form 66</w:t>
      </w:r>
    </w:p>
    <w:p w:rsidR="00FB7338" w:rsidRDefault="00FB7338" w:rsidP="00FB7338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Moved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AuthorizeDiscuss</w:t>
      </w:r>
      <w:r>
        <w:rPr>
          <w:rFonts w:ascii="Arial" w:hAnsi="Arial" w:cs="Arial"/>
          <w:color w:val="000000"/>
          <w:sz w:val="20"/>
          <w:szCs w:val="20"/>
        </w:rPr>
        <w:t xml:space="preserve"> Boolean from Form to Header </w:t>
      </w:r>
    </w:p>
    <w:p w:rsidR="00FB7338" w:rsidRDefault="00FB7338" w:rsidP="00FB7338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Replaced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HireOneActCredit</w:t>
      </w:r>
      <w:r>
        <w:rPr>
          <w:rFonts w:ascii="Arial" w:hAnsi="Arial" w:cs="Arial"/>
          <w:color w:val="000000"/>
          <w:sz w:val="20"/>
          <w:szCs w:val="20"/>
        </w:rPr>
        <w:t xml:space="preserve"> with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ReimbursementIncentiveCredit</w:t>
      </w:r>
    </w:p>
    <w:p w:rsidR="00FB7338" w:rsidRPr="00CC7339" w:rsidRDefault="00FB7338" w:rsidP="00FB7338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Deleted 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PTE12Indicator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B55393" w:rsidRDefault="00B55393">
      <w:pPr>
        <w:rPr>
          <w:rFonts w:ascii="Arial" w:hAnsi="Arial" w:cs="Arial"/>
          <w:color w:val="000000" w:themeColor="text1"/>
          <w:sz w:val="20"/>
          <w:szCs w:val="20"/>
        </w:rPr>
      </w:pPr>
      <w:r w:rsidRPr="00B55393">
        <w:rPr>
          <w:rFonts w:ascii="Arial" w:hAnsi="Arial" w:cs="Arial"/>
          <w:color w:val="000000" w:themeColor="text1"/>
          <w:sz w:val="20"/>
          <w:szCs w:val="20"/>
        </w:rPr>
        <w:t>IdahoFiduciaryReturn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schema</w:t>
      </w:r>
    </w:p>
    <w:p w:rsidR="00B55393" w:rsidRDefault="00B55393" w:rsidP="00B55393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Replaced ReturnHeader</w:t>
      </w:r>
      <w:r w:rsidR="00FB7338">
        <w:rPr>
          <w:rFonts w:ascii="Arial" w:hAnsi="Arial" w:cs="Arial"/>
          <w:color w:val="000000"/>
          <w:sz w:val="20"/>
          <w:szCs w:val="20"/>
        </w:rPr>
        <w:t>State type</w:t>
      </w:r>
      <w:r>
        <w:rPr>
          <w:rFonts w:ascii="Arial" w:hAnsi="Arial" w:cs="Arial"/>
          <w:color w:val="000000"/>
          <w:sz w:val="20"/>
          <w:szCs w:val="20"/>
        </w:rPr>
        <w:t xml:space="preserve"> with </w:t>
      </w:r>
      <w:r w:rsidR="00FB7338">
        <w:rPr>
          <w:rFonts w:ascii="Arial" w:hAnsi="Arial" w:cs="Arial"/>
          <w:color w:val="000000"/>
          <w:sz w:val="20"/>
          <w:szCs w:val="20"/>
          <w:highlight w:val="white"/>
        </w:rPr>
        <w:t>EstateTrustReturnHeaderStateType</w:t>
      </w:r>
    </w:p>
    <w:p w:rsidR="00CC7339" w:rsidRPr="00CC7339" w:rsidRDefault="00CC7339">
      <w:pPr>
        <w:rPr>
          <w:rFonts w:ascii="Arial" w:hAnsi="Arial" w:cs="Arial"/>
          <w:color w:val="000000" w:themeColor="text1"/>
          <w:sz w:val="20"/>
          <w:szCs w:val="20"/>
        </w:rPr>
      </w:pPr>
      <w:r w:rsidRPr="00CC7339">
        <w:rPr>
          <w:rFonts w:ascii="Arial" w:hAnsi="Arial" w:cs="Arial"/>
          <w:color w:val="000000" w:themeColor="text1"/>
          <w:sz w:val="20"/>
          <w:szCs w:val="20"/>
        </w:rPr>
        <w:t>IDK-1</w:t>
      </w:r>
    </w:p>
    <w:p w:rsidR="00CC7339" w:rsidRPr="00006364" w:rsidRDefault="008F1B5B" w:rsidP="00CC7339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</w:t>
      </w:r>
      <w:r w:rsidR="000D62A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sequenced </w:t>
      </w:r>
      <w:r w:rsidR="000D62A5">
        <w:rPr>
          <w:rFonts w:ascii="Arial" w:hAnsi="Arial" w:cs="Arial"/>
          <w:color w:val="000000"/>
          <w:sz w:val="20"/>
          <w:szCs w:val="20"/>
          <w:highlight w:val="white"/>
        </w:rPr>
        <w:t>PTOShareTotalIncome</w:t>
      </w:r>
      <w:r w:rsidR="000D62A5">
        <w:rPr>
          <w:rFonts w:ascii="Arial" w:hAnsi="Arial" w:cs="Arial"/>
          <w:color w:val="000000"/>
          <w:sz w:val="20"/>
          <w:szCs w:val="20"/>
        </w:rPr>
        <w:t xml:space="preserve"> and </w:t>
      </w:r>
      <w:r w:rsidR="000D62A5">
        <w:rPr>
          <w:rFonts w:ascii="Arial" w:hAnsi="Arial" w:cs="Arial"/>
          <w:color w:val="000000"/>
          <w:sz w:val="20"/>
          <w:szCs w:val="20"/>
          <w:highlight w:val="white"/>
        </w:rPr>
        <w:t>ApportFractionNetIncome</w:t>
      </w:r>
    </w:p>
    <w:p w:rsidR="00006364" w:rsidRDefault="00006364" w:rsidP="00006364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>
        <w:t>IDK-1- DistShareGrossIncome</w:t>
      </w:r>
      <w:r w:rsidR="00042F39">
        <w:t>Min</w:t>
      </w:r>
      <w:r>
        <w:t xml:space="preserve"> Line d – is now a Boolean “Is the owner’s distributive share of gross income equal to or greater than $2,500? Yes No”</w:t>
      </w:r>
    </w:p>
    <w:p w:rsidR="00761DEF" w:rsidRPr="00761DEF" w:rsidRDefault="00761DEF" w:rsidP="00761DEF">
      <w:pPr>
        <w:rPr>
          <w:rFonts w:ascii="Arial" w:hAnsi="Arial" w:cs="Arial"/>
          <w:color w:val="000000"/>
          <w:sz w:val="20"/>
          <w:szCs w:val="20"/>
        </w:rPr>
      </w:pPr>
    </w:p>
    <w:p w:rsidR="00F46B69" w:rsidRPr="00CC7339" w:rsidRDefault="004023E4" w:rsidP="00F46B69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Form 49</w:t>
      </w:r>
    </w:p>
    <w:p w:rsidR="00F46B69" w:rsidRPr="008F1B5B" w:rsidRDefault="00F46B69" w:rsidP="00F46B69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Added</w:t>
      </w:r>
      <w:r w:rsidRPr="00CC733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023E4">
        <w:rPr>
          <w:rFonts w:ascii="Arial" w:hAnsi="Arial" w:cs="Arial"/>
          <w:color w:val="000000" w:themeColor="text1"/>
          <w:sz w:val="20"/>
          <w:szCs w:val="20"/>
        </w:rPr>
        <w:t xml:space="preserve">element </w:t>
      </w:r>
      <w:r w:rsidR="004023E4">
        <w:rPr>
          <w:rFonts w:ascii="Arial" w:hAnsi="Arial" w:cs="Arial"/>
          <w:color w:val="000000"/>
          <w:sz w:val="20"/>
          <w:szCs w:val="20"/>
          <w:highlight w:val="white"/>
        </w:rPr>
        <w:t>PassThruShareList</w:t>
      </w:r>
    </w:p>
    <w:p w:rsidR="00F46B69" w:rsidRDefault="00F46B69" w:rsidP="00F46B69">
      <w:pPr>
        <w:rPr>
          <w:rFonts w:ascii="Arial" w:hAnsi="Arial" w:cs="Arial"/>
          <w:color w:val="000000"/>
          <w:sz w:val="20"/>
          <w:szCs w:val="20"/>
        </w:rPr>
      </w:pPr>
    </w:p>
    <w:p w:rsidR="00B72B93" w:rsidRDefault="00B72B93" w:rsidP="00F46B69">
      <w:pPr>
        <w:rPr>
          <w:rFonts w:ascii="Arial" w:hAnsi="Arial" w:cs="Arial"/>
          <w:color w:val="000000"/>
          <w:sz w:val="20"/>
          <w:szCs w:val="20"/>
        </w:rPr>
      </w:pPr>
    </w:p>
    <w:p w:rsidR="00B72B93" w:rsidRDefault="00B72B93" w:rsidP="00F46B69">
      <w:pPr>
        <w:rPr>
          <w:rFonts w:ascii="Arial" w:hAnsi="Arial" w:cs="Arial"/>
          <w:color w:val="000000"/>
          <w:sz w:val="20"/>
          <w:szCs w:val="20"/>
        </w:rPr>
      </w:pPr>
    </w:p>
    <w:p w:rsidR="00B72B93" w:rsidRPr="009C4FC5" w:rsidRDefault="00B72B93" w:rsidP="00F46B69">
      <w:pPr>
        <w:rPr>
          <w:rFonts w:ascii="Arial" w:hAnsi="Arial" w:cs="Arial"/>
          <w:b/>
          <w:color w:val="000000"/>
          <w:sz w:val="20"/>
          <w:szCs w:val="20"/>
        </w:rPr>
      </w:pPr>
      <w:r w:rsidRPr="009C4FC5">
        <w:rPr>
          <w:rFonts w:ascii="Arial" w:hAnsi="Arial" w:cs="Arial"/>
          <w:b/>
          <w:color w:val="000000"/>
          <w:sz w:val="20"/>
          <w:szCs w:val="20"/>
        </w:rPr>
        <w:t xml:space="preserve">Version </w:t>
      </w:r>
      <w:r w:rsidR="009C4FC5" w:rsidRPr="009C4FC5">
        <w:rPr>
          <w:rFonts w:ascii="Arial" w:hAnsi="Arial" w:cs="Arial"/>
          <w:b/>
          <w:color w:val="000000"/>
          <w:sz w:val="20"/>
          <w:szCs w:val="20"/>
        </w:rPr>
        <w:t xml:space="preserve">2.0 </w:t>
      </w:r>
      <w:r w:rsidRPr="009C4FC5">
        <w:rPr>
          <w:rFonts w:ascii="Arial" w:hAnsi="Arial" w:cs="Arial"/>
          <w:b/>
          <w:color w:val="000000"/>
          <w:sz w:val="20"/>
          <w:szCs w:val="20"/>
        </w:rPr>
        <w:t xml:space="preserve">Changes   </w:t>
      </w:r>
    </w:p>
    <w:p w:rsidR="00B72B93" w:rsidRPr="009C4FC5" w:rsidRDefault="00B72B93" w:rsidP="00F46B69">
      <w:pPr>
        <w:rPr>
          <w:rFonts w:ascii="Arial" w:hAnsi="Arial" w:cs="Arial"/>
          <w:b/>
          <w:color w:val="000000"/>
          <w:sz w:val="20"/>
          <w:szCs w:val="20"/>
        </w:rPr>
      </w:pPr>
      <w:r w:rsidRPr="009C4FC5">
        <w:rPr>
          <w:rFonts w:ascii="Arial" w:hAnsi="Arial" w:cs="Arial"/>
          <w:b/>
          <w:color w:val="000000"/>
          <w:sz w:val="20"/>
          <w:szCs w:val="20"/>
        </w:rPr>
        <w:tab/>
        <w:t xml:space="preserve">Added Ultimate Bank Account to Individual header as optional element. </w:t>
      </w:r>
    </w:p>
    <w:p w:rsidR="009C4FC5" w:rsidRPr="009C4FC5" w:rsidRDefault="009C4FC5" w:rsidP="00F46B69">
      <w:pPr>
        <w:rPr>
          <w:rFonts w:ascii="Arial" w:hAnsi="Arial" w:cs="Arial"/>
          <w:b/>
          <w:color w:val="000000"/>
          <w:sz w:val="20"/>
          <w:szCs w:val="20"/>
        </w:rPr>
      </w:pPr>
      <w:r w:rsidRPr="009C4FC5">
        <w:rPr>
          <w:rFonts w:ascii="Arial" w:hAnsi="Arial" w:cs="Arial"/>
          <w:b/>
          <w:color w:val="000000"/>
          <w:sz w:val="20"/>
          <w:szCs w:val="20"/>
        </w:rPr>
        <w:tab/>
        <w:t xml:space="preserve">Removed Form 72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from common </w:t>
      </w:r>
      <w:r w:rsidRPr="009C4FC5">
        <w:rPr>
          <w:rFonts w:ascii="Arial" w:hAnsi="Arial" w:cs="Arial"/>
          <w:b/>
          <w:color w:val="000000"/>
          <w:sz w:val="20"/>
          <w:szCs w:val="20"/>
        </w:rPr>
        <w:t>and adjusted return data for each of the 6 form types to reflect that deletion.</w:t>
      </w:r>
      <w:bookmarkStart w:id="0" w:name="_GoBack"/>
      <w:bookmarkEnd w:id="0"/>
    </w:p>
    <w:sectPr w:rsidR="009C4FC5" w:rsidRPr="009C4FC5" w:rsidSect="00065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7A2" w:rsidRDefault="002377A2" w:rsidP="007053C4">
      <w:pPr>
        <w:spacing w:after="0" w:line="240" w:lineRule="auto"/>
      </w:pPr>
      <w:r>
        <w:separator/>
      </w:r>
    </w:p>
  </w:endnote>
  <w:endnote w:type="continuationSeparator" w:id="0">
    <w:p w:rsidR="002377A2" w:rsidRDefault="002377A2" w:rsidP="00705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7A2" w:rsidRDefault="002377A2" w:rsidP="007053C4">
      <w:pPr>
        <w:spacing w:after="0" w:line="240" w:lineRule="auto"/>
      </w:pPr>
      <w:r>
        <w:separator/>
      </w:r>
    </w:p>
  </w:footnote>
  <w:footnote w:type="continuationSeparator" w:id="0">
    <w:p w:rsidR="002377A2" w:rsidRDefault="002377A2" w:rsidP="00705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A3451"/>
    <w:multiLevelType w:val="hybridMultilevel"/>
    <w:tmpl w:val="6A7C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46964"/>
    <w:multiLevelType w:val="hybridMultilevel"/>
    <w:tmpl w:val="AD16A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62076"/>
    <w:multiLevelType w:val="hybridMultilevel"/>
    <w:tmpl w:val="2D84A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E34E8"/>
    <w:multiLevelType w:val="hybridMultilevel"/>
    <w:tmpl w:val="CB68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E17168"/>
    <w:multiLevelType w:val="hybridMultilevel"/>
    <w:tmpl w:val="D9120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B378D"/>
    <w:multiLevelType w:val="hybridMultilevel"/>
    <w:tmpl w:val="C73C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05F2B"/>
    <w:multiLevelType w:val="hybridMultilevel"/>
    <w:tmpl w:val="2394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C11633"/>
    <w:multiLevelType w:val="hybridMultilevel"/>
    <w:tmpl w:val="A7BEB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167D84"/>
    <w:multiLevelType w:val="hybridMultilevel"/>
    <w:tmpl w:val="09101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DC397C"/>
    <w:multiLevelType w:val="hybridMultilevel"/>
    <w:tmpl w:val="A10CE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294E02"/>
    <w:multiLevelType w:val="hybridMultilevel"/>
    <w:tmpl w:val="E9202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DD79D6"/>
    <w:multiLevelType w:val="hybridMultilevel"/>
    <w:tmpl w:val="CCFEE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11"/>
  </w:num>
  <w:num w:numId="7">
    <w:abstractNumId w:val="3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6A"/>
    <w:rsid w:val="00006364"/>
    <w:rsid w:val="00021BD8"/>
    <w:rsid w:val="00042F39"/>
    <w:rsid w:val="000510AB"/>
    <w:rsid w:val="00065DAA"/>
    <w:rsid w:val="000816F6"/>
    <w:rsid w:val="00083FEB"/>
    <w:rsid w:val="000B2677"/>
    <w:rsid w:val="000D62A5"/>
    <w:rsid w:val="00114FBF"/>
    <w:rsid w:val="00115EEB"/>
    <w:rsid w:val="00135539"/>
    <w:rsid w:val="00136C34"/>
    <w:rsid w:val="001866DA"/>
    <w:rsid w:val="002377A2"/>
    <w:rsid w:val="00250DD8"/>
    <w:rsid w:val="0027673D"/>
    <w:rsid w:val="002A2E03"/>
    <w:rsid w:val="002C5AFC"/>
    <w:rsid w:val="002D2B1B"/>
    <w:rsid w:val="0031587A"/>
    <w:rsid w:val="00316A71"/>
    <w:rsid w:val="00325370"/>
    <w:rsid w:val="00366278"/>
    <w:rsid w:val="003B0CB2"/>
    <w:rsid w:val="003E58E2"/>
    <w:rsid w:val="003F4B5C"/>
    <w:rsid w:val="004023E4"/>
    <w:rsid w:val="0045652E"/>
    <w:rsid w:val="004771F8"/>
    <w:rsid w:val="004A1233"/>
    <w:rsid w:val="004F743B"/>
    <w:rsid w:val="00583FC4"/>
    <w:rsid w:val="005C5F75"/>
    <w:rsid w:val="005F328C"/>
    <w:rsid w:val="005F39E4"/>
    <w:rsid w:val="00652BC0"/>
    <w:rsid w:val="006E16DC"/>
    <w:rsid w:val="006F1B3E"/>
    <w:rsid w:val="007053C4"/>
    <w:rsid w:val="007450EB"/>
    <w:rsid w:val="00761DEF"/>
    <w:rsid w:val="008177AC"/>
    <w:rsid w:val="008255DF"/>
    <w:rsid w:val="00833362"/>
    <w:rsid w:val="00835075"/>
    <w:rsid w:val="008D0A6A"/>
    <w:rsid w:val="008F1B5B"/>
    <w:rsid w:val="008F39D2"/>
    <w:rsid w:val="00904257"/>
    <w:rsid w:val="00917812"/>
    <w:rsid w:val="00964B70"/>
    <w:rsid w:val="009A38FA"/>
    <w:rsid w:val="009C4FC5"/>
    <w:rsid w:val="009D0F78"/>
    <w:rsid w:val="009D28E2"/>
    <w:rsid w:val="009E6240"/>
    <w:rsid w:val="00A105BF"/>
    <w:rsid w:val="00A12ADF"/>
    <w:rsid w:val="00A6135E"/>
    <w:rsid w:val="00A928E3"/>
    <w:rsid w:val="00AD5793"/>
    <w:rsid w:val="00AF698B"/>
    <w:rsid w:val="00B55393"/>
    <w:rsid w:val="00B72B93"/>
    <w:rsid w:val="00B81004"/>
    <w:rsid w:val="00BB7045"/>
    <w:rsid w:val="00C13B49"/>
    <w:rsid w:val="00C521A5"/>
    <w:rsid w:val="00C75F43"/>
    <w:rsid w:val="00C77E0A"/>
    <w:rsid w:val="00CA6071"/>
    <w:rsid w:val="00CC1166"/>
    <w:rsid w:val="00CC7339"/>
    <w:rsid w:val="00DA2003"/>
    <w:rsid w:val="00DD5BAA"/>
    <w:rsid w:val="00E52C3B"/>
    <w:rsid w:val="00E91F0D"/>
    <w:rsid w:val="00F04281"/>
    <w:rsid w:val="00F12CA6"/>
    <w:rsid w:val="00F31531"/>
    <w:rsid w:val="00F46B69"/>
    <w:rsid w:val="00F82B56"/>
    <w:rsid w:val="00F910BD"/>
    <w:rsid w:val="00FB7338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0DA277-FD88-4452-8A5A-65B2480C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1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0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53C4"/>
  </w:style>
  <w:style w:type="paragraph" w:styleId="Footer">
    <w:name w:val="footer"/>
    <w:basedOn w:val="Normal"/>
    <w:link w:val="FooterChar"/>
    <w:uiPriority w:val="99"/>
    <w:semiHidden/>
    <w:unhideWhenUsed/>
    <w:rsid w:val="0070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Tax Commission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ISTC User</dc:creator>
  <cp:lastModifiedBy>Steve Thimsen</cp:lastModifiedBy>
  <cp:revision>18</cp:revision>
  <cp:lastPrinted>2012-08-31T19:41:00Z</cp:lastPrinted>
  <dcterms:created xsi:type="dcterms:W3CDTF">2013-09-03T19:33:00Z</dcterms:created>
  <dcterms:modified xsi:type="dcterms:W3CDTF">2014-10-23T20:37:00Z</dcterms:modified>
</cp:coreProperties>
</file>